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6AA8" w14:textId="35047D1F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C</w:t>
      </w:r>
      <w:r w:rsidRPr="002A3FC0">
        <w:rPr>
          <w:rFonts w:ascii="Bookman Old Style" w:hAnsi="Bookman Old Style" w:cs="Times New Roman"/>
          <w:b/>
          <w:bCs/>
          <w:sz w:val="24"/>
          <w:szCs w:val="24"/>
        </w:rPr>
        <w:t>URRICULUM VITAE</w:t>
      </w:r>
    </w:p>
    <w:p w14:paraId="09724FCB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Virginio Visone</w:t>
      </w:r>
    </w:p>
    <w:p w14:paraId="638C5FB0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B3FD159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FORMAZIONE ACCADEMICA E PROFESSIONALE</w:t>
      </w:r>
    </w:p>
    <w:p w14:paraId="28660956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2007 – 2012</w:t>
      </w:r>
    </w:p>
    <w:p w14:paraId="6D80F1F8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Diploma di Maturità Classica</w:t>
      </w:r>
    </w:p>
    <w:p w14:paraId="06CFAD1C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Liceo Classico Armando Diaz, Ottaviano (NA)</w:t>
      </w:r>
    </w:p>
    <w:p w14:paraId="7A4EFC6D" w14:textId="6830C1F1" w:rsid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Formazione umanistica con approfondimento delle discipline classiche, sviluppo delle capacità di analisi testuale e argomentazione logica, competenze linguistiche in latino e greco antico.</w:t>
      </w:r>
    </w:p>
    <w:p w14:paraId="4336CB2C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2012 – 2016</w:t>
      </w:r>
    </w:p>
    <w:p w14:paraId="281D2E47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Laurea Magistrale in Giurisprudenza</w:t>
      </w:r>
    </w:p>
    <w:p w14:paraId="028524BA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Università degli Studi di Napoli Federico II</w:t>
      </w:r>
    </w:p>
    <w:p w14:paraId="48DE9942" w14:textId="1FC01AB3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Conseguita il 07 dicembre 2016 con discussione di tesi in materia di "Tutela dell'ambiente mediante gli strumenti di pianificazione urbanistica"</w:t>
      </w:r>
      <w:r>
        <w:rPr>
          <w:rFonts w:ascii="Bookman Old Style" w:hAnsi="Bookman Old Style" w:cs="Times New Roman"/>
          <w:sz w:val="24"/>
          <w:szCs w:val="24"/>
        </w:rPr>
        <w:t xml:space="preserve"> e un precipuo approfondimento de</w:t>
      </w:r>
      <w:r w:rsidRPr="002A3FC0">
        <w:rPr>
          <w:rFonts w:ascii="Bookman Old Style" w:hAnsi="Bookman Old Style" w:cs="Times New Roman"/>
          <w:sz w:val="24"/>
          <w:szCs w:val="24"/>
        </w:rPr>
        <w:t>ll'intersezione tra diritto ambientale e urbanistico attraverso l'analisi degli strumenti normativi e amministrativi per la protezione del territorio.</w:t>
      </w:r>
    </w:p>
    <w:p w14:paraId="5B1E87D1" w14:textId="77777777" w:rsidR="002A3FC0" w:rsidRPr="002A3FC0" w:rsidRDefault="002A3FC0" w:rsidP="002A3FC0">
      <w:pPr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ESPERIENZA FORMATIVA E PROFESSIONALE</w:t>
      </w:r>
    </w:p>
    <w:p w14:paraId="565A6D74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2017 – 2018</w:t>
      </w:r>
    </w:p>
    <w:p w14:paraId="6625CD8F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Tirocinio Formativo presso gli Uffici Giudiziari del Tribunale di Nola</w:t>
      </w:r>
    </w:p>
    <w:p w14:paraId="01880EF3" w14:textId="77777777" w:rsid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 xml:space="preserve">Periodo di formazione teorico-pratica di diciotto mesi svolto ai sensi dell'art. 73 del decreto-legge n. 69 del 2013, concluso con esito favorevole. </w:t>
      </w:r>
    </w:p>
    <w:p w14:paraId="2142D15E" w14:textId="77777777" w:rsid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L'attività formativa ha</w:t>
      </w:r>
      <w:r>
        <w:rPr>
          <w:rFonts w:ascii="Bookman Old Style" w:hAnsi="Bookman Old Style" w:cs="Times New Roman"/>
          <w:sz w:val="24"/>
          <w:szCs w:val="24"/>
        </w:rPr>
        <w:t xml:space="preserve"> richiesto</w:t>
      </w:r>
      <w:r w:rsidRPr="002A3FC0">
        <w:rPr>
          <w:rFonts w:ascii="Bookman Old Style" w:hAnsi="Bookman Old Style" w:cs="Times New Roman"/>
          <w:sz w:val="24"/>
          <w:szCs w:val="24"/>
        </w:rPr>
        <w:t>:</w:t>
      </w:r>
    </w:p>
    <w:p w14:paraId="0CF87C51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L’assistenza del magistrato formatore nelle ordinarie attività giurisdizionali;</w:t>
      </w:r>
    </w:p>
    <w:p w14:paraId="3743EEA5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Partecipazione alle udienze processuali, anche non pubbliche e dinanzi al collegio</w:t>
      </w:r>
    </w:p>
    <w:p w14:paraId="3B298789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Accesso ai fascicoli processuali sotto la guida e il controllo del magistrato</w:t>
      </w:r>
    </w:p>
    <w:p w14:paraId="23F7C0EC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Partecipazione alle camere di consiglio</w:t>
      </w:r>
    </w:p>
    <w:p w14:paraId="5ABA1581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Acquisizione di competenze pratiche nella gestione dei procedimenti penali;</w:t>
      </w:r>
    </w:p>
    <w:p w14:paraId="6D182809" w14:textId="081C5D7A" w:rsidR="002A3FC0" w:rsidRP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Sviluppo delle capacità di redazione di atti processuali e provvedimenti giurisdizionali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52C4E511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Il tirocinio, svolto nel rispetto degli obblighi di riservatezza e riserbo previsti dalla normativa, ha consentito l'acquisizione di una formazione pratica qualificata nell'ambito dell'amministrazione della giustizia, costituendo titolo valutabile per l'accesso alla professione forense e titolo di preferenza nei concorsi pubblici.</w:t>
      </w:r>
    </w:p>
    <w:p w14:paraId="6694AA7E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05DA47F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2017 – 2021</w:t>
      </w:r>
    </w:p>
    <w:p w14:paraId="537C9E96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Formazione Giuridica Specialistica</w:t>
      </w:r>
    </w:p>
    <w:p w14:paraId="6EDCC378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 xml:space="preserve">Istituto Studi Giuridici </w:t>
      </w:r>
      <w:proofErr w:type="spellStart"/>
      <w:r w:rsidRPr="002A3FC0">
        <w:rPr>
          <w:rFonts w:ascii="Bookman Old Style" w:hAnsi="Bookman Old Style" w:cs="Times New Roman"/>
          <w:sz w:val="24"/>
          <w:szCs w:val="24"/>
        </w:rPr>
        <w:t>Militerni</w:t>
      </w:r>
      <w:proofErr w:type="spellEnd"/>
      <w:r w:rsidRPr="002A3FC0">
        <w:rPr>
          <w:rFonts w:ascii="Bookman Old Style" w:hAnsi="Bookman Old Style" w:cs="Times New Roman"/>
          <w:sz w:val="24"/>
          <w:szCs w:val="24"/>
        </w:rPr>
        <w:t>, Napoli</w:t>
      </w:r>
    </w:p>
    <w:p w14:paraId="712AFBCA" w14:textId="77777777" w:rsid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Attività di formazione continua e aggiornamento professionale nelle discipline del diritto penale, civile e amministrativo, con particolare attenzione alle evoluzioni giurisprudenziali e alle questioni di maggiore rilevanza pratica. Il percorso formativo ha incluso:</w:t>
      </w:r>
    </w:p>
    <w:p w14:paraId="19C6E32C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Analisi della giurisprudenza di legittimità e di merito</w:t>
      </w:r>
    </w:p>
    <w:p w14:paraId="08D2DD65" w14:textId="189B52DF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Sviluppo delle competenze di ricerca giuridica e analisi normativa</w:t>
      </w:r>
    </w:p>
    <w:p w14:paraId="3D6101C8" w14:textId="59F5AC54" w:rsidR="002A3FC0" w:rsidRP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Redazione di temi sulle questioni giuridiche più attuale e complesse in diritto civile, amministrativo e penale.    </w:t>
      </w:r>
    </w:p>
    <w:p w14:paraId="1C841A00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2018 – 2019</w:t>
      </w:r>
    </w:p>
    <w:p w14:paraId="12E62F38" w14:textId="01A1C99A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Corso di Formazione Specialistica in Diritto</w:t>
      </w:r>
      <w:r>
        <w:rPr>
          <w:rFonts w:ascii="Bookman Old Style" w:hAnsi="Bookman Old Style" w:cs="Times New Roman"/>
          <w:sz w:val="24"/>
          <w:szCs w:val="24"/>
        </w:rPr>
        <w:t xml:space="preserve"> Civile, </w:t>
      </w:r>
      <w:r w:rsidRPr="002A3FC0">
        <w:rPr>
          <w:rFonts w:ascii="Bookman Old Style" w:hAnsi="Bookman Old Style" w:cs="Times New Roman"/>
          <w:sz w:val="24"/>
          <w:szCs w:val="24"/>
        </w:rPr>
        <w:t>Amministrativo</w:t>
      </w:r>
      <w:r>
        <w:rPr>
          <w:rFonts w:ascii="Bookman Old Style" w:hAnsi="Bookman Old Style" w:cs="Times New Roman"/>
          <w:sz w:val="24"/>
          <w:szCs w:val="24"/>
        </w:rPr>
        <w:t xml:space="preserve"> e Penale. </w:t>
      </w:r>
    </w:p>
    <w:p w14:paraId="23AE3A2F" w14:textId="30BC58AD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Formazione Giappichelli, Roma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6DFAD172" w14:textId="36BFBDA9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 xml:space="preserve">Corso di alta formazione con tenute dal Consigliere di Stato Vincenzo </w:t>
      </w:r>
      <w:proofErr w:type="spellStart"/>
      <w:r w:rsidRPr="002A3FC0">
        <w:rPr>
          <w:rFonts w:ascii="Bookman Old Style" w:hAnsi="Bookman Old Style" w:cs="Times New Roman"/>
          <w:sz w:val="24"/>
          <w:szCs w:val="24"/>
        </w:rPr>
        <w:t>Lopilato</w:t>
      </w:r>
      <w:proofErr w:type="spellEnd"/>
      <w:r w:rsidRPr="002A3FC0">
        <w:rPr>
          <w:rFonts w:ascii="Bookman Old Style" w:hAnsi="Bookman Old Style" w:cs="Times New Roman"/>
          <w:sz w:val="24"/>
          <w:szCs w:val="24"/>
        </w:rPr>
        <w:t>, focalizzato su:</w:t>
      </w:r>
    </w:p>
    <w:p w14:paraId="613A5B6B" w14:textId="3E9B3208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Principi fondamentali del diritto amministrativo</w:t>
      </w:r>
      <w:r>
        <w:rPr>
          <w:rFonts w:ascii="Bookman Old Style" w:hAnsi="Bookman Old Style" w:cs="Times New Roman"/>
          <w:sz w:val="24"/>
          <w:szCs w:val="24"/>
        </w:rPr>
        <w:t xml:space="preserve">, civile e penale; </w:t>
      </w:r>
    </w:p>
    <w:p w14:paraId="16D1F888" w14:textId="62DB2A28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Procedimento amministrativo e tutela del cittadino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14:paraId="10383906" w14:textId="00A90E36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Giustizia amministrativa e contenzioso</w:t>
      </w:r>
      <w:r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57F056D2" w14:textId="7092E343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Contratti pubblici e appalti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14:paraId="3A3FA69B" w14:textId="4E2583A4" w:rsid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Responsabilità della pubblica amministrazione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14:paraId="511102E7" w14:textId="7130615E" w:rsid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Contratti e responsabilità civile; </w:t>
      </w:r>
    </w:p>
    <w:p w14:paraId="6BA3D9E9" w14:textId="7DA3417B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Parte generale e speciale di diritto penale. </w:t>
      </w:r>
    </w:p>
    <w:p w14:paraId="4BCB0D31" w14:textId="77777777" w:rsid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56A5D113" w14:textId="7B14108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FORMAZIONE POST-LAUREA E SPECIALIZZAZIONI</w:t>
      </w:r>
    </w:p>
    <w:p w14:paraId="2751077D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2021</w:t>
      </w:r>
    </w:p>
    <w:p w14:paraId="0E7FD40C" w14:textId="2CE47DCD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Master in Mediazione Penale e Minorile</w:t>
      </w:r>
      <w:r>
        <w:rPr>
          <w:rFonts w:ascii="Bookman Old Style" w:hAnsi="Bookman Old Style" w:cs="Times New Roman"/>
          <w:sz w:val="24"/>
          <w:szCs w:val="24"/>
        </w:rPr>
        <w:t>, con c</w:t>
      </w:r>
      <w:r w:rsidRPr="002A3FC0">
        <w:rPr>
          <w:rFonts w:ascii="Bookman Old Style" w:hAnsi="Bookman Old Style" w:cs="Times New Roman"/>
          <w:sz w:val="24"/>
          <w:szCs w:val="24"/>
        </w:rPr>
        <w:t xml:space="preserve">onseguimento dell'attestato con certificazione di qualità e iscrizione negli albi della Camera di Mediazione Nazionale. Il percorso formativo ha </w:t>
      </w:r>
      <w:r>
        <w:rPr>
          <w:rFonts w:ascii="Bookman Old Style" w:hAnsi="Bookman Old Style" w:cs="Times New Roman"/>
          <w:sz w:val="24"/>
          <w:szCs w:val="24"/>
        </w:rPr>
        <w:t xml:space="preserve">consentito di </w:t>
      </w:r>
      <w:r w:rsidRPr="002A3FC0">
        <w:rPr>
          <w:rFonts w:ascii="Bookman Old Style" w:hAnsi="Bookman Old Style" w:cs="Times New Roman"/>
          <w:sz w:val="24"/>
          <w:szCs w:val="24"/>
        </w:rPr>
        <w:t>sviluppa</w:t>
      </w:r>
      <w:r>
        <w:rPr>
          <w:rFonts w:ascii="Bookman Old Style" w:hAnsi="Bookman Old Style" w:cs="Times New Roman"/>
          <w:sz w:val="24"/>
          <w:szCs w:val="24"/>
        </w:rPr>
        <w:t xml:space="preserve">re </w:t>
      </w:r>
      <w:r w:rsidRPr="002A3FC0">
        <w:rPr>
          <w:rFonts w:ascii="Bookman Old Style" w:hAnsi="Bookman Old Style" w:cs="Times New Roman"/>
          <w:sz w:val="24"/>
          <w:szCs w:val="24"/>
        </w:rPr>
        <w:t>competenze specifiche in:</w:t>
      </w:r>
    </w:p>
    <w:p w14:paraId="2C4DB7EA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Tecniche di mediazione e risoluzione alternativa delle controversie;</w:t>
      </w:r>
    </w:p>
    <w:p w14:paraId="269540DA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Diritto penale minorile e giustizia riparativa</w:t>
      </w:r>
    </w:p>
    <w:p w14:paraId="45E20FF6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Psicologia della comunicazione e gestione dei conflitti</w:t>
      </w:r>
    </w:p>
    <w:p w14:paraId="022F7B46" w14:textId="426F60D1" w:rsidR="002A3FC0" w:rsidRP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Deontologia professionale del mediatore</w:t>
      </w:r>
    </w:p>
    <w:p w14:paraId="7298DA0F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2025</w:t>
      </w:r>
    </w:p>
    <w:p w14:paraId="29CE75A3" w14:textId="4297CF5E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Master in Diritto e Gestione della Crisi d'Impresa</w:t>
      </w:r>
      <w:r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2A3FC0">
        <w:rPr>
          <w:rFonts w:ascii="Bookman Old Style" w:hAnsi="Bookman Old Style" w:cs="Times New Roman"/>
          <w:sz w:val="24"/>
          <w:szCs w:val="24"/>
        </w:rPr>
        <w:t>Unitelma</w:t>
      </w:r>
      <w:proofErr w:type="spellEnd"/>
      <w:r w:rsidRPr="002A3FC0">
        <w:rPr>
          <w:rFonts w:ascii="Bookman Old Style" w:hAnsi="Bookman Old Style" w:cs="Times New Roman"/>
          <w:sz w:val="24"/>
          <w:szCs w:val="24"/>
        </w:rPr>
        <w:t xml:space="preserve"> Sapienza</w:t>
      </w:r>
      <w:r>
        <w:rPr>
          <w:rFonts w:ascii="Bookman Old Style" w:hAnsi="Bookman Old Style" w:cs="Times New Roman"/>
          <w:sz w:val="24"/>
          <w:szCs w:val="24"/>
        </w:rPr>
        <w:t xml:space="preserve">.  </w:t>
      </w:r>
    </w:p>
    <w:p w14:paraId="7083C38E" w14:textId="314F2C98" w:rsid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lastRenderedPageBreak/>
        <w:t xml:space="preserve">Il percorso formativo ha consentito di </w:t>
      </w:r>
      <w:r>
        <w:rPr>
          <w:rFonts w:ascii="Bookman Old Style" w:hAnsi="Bookman Old Style" w:cs="Times New Roman"/>
          <w:sz w:val="24"/>
          <w:szCs w:val="24"/>
        </w:rPr>
        <w:t xml:space="preserve">conseguire un elevato livello di specializzazione </w:t>
      </w:r>
      <w:r w:rsidRPr="002A3FC0">
        <w:rPr>
          <w:rFonts w:ascii="Bookman Old Style" w:hAnsi="Bookman Old Style" w:cs="Times New Roman"/>
          <w:sz w:val="24"/>
          <w:szCs w:val="24"/>
        </w:rPr>
        <w:t>nelle procedure concorsuali e nella gestione delle crisi aziendali, con approfondimento di</w:t>
      </w:r>
    </w:p>
    <w:p w14:paraId="2CA4AD91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Codice della crisi d'impresa e dell'insolvenza</w:t>
      </w:r>
    </w:p>
    <w:p w14:paraId="4DB6E4C1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Procedure di allerta e composizione assistita della crisi</w:t>
      </w:r>
    </w:p>
    <w:p w14:paraId="6BA41ED1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Concordato preventivo e accordi di ristrutturazione</w:t>
      </w:r>
    </w:p>
    <w:p w14:paraId="4F490311" w14:textId="77777777" w:rsid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Liquidazione giudiziale e amministrazione straordinaria</w:t>
      </w:r>
    </w:p>
    <w:p w14:paraId="06E79716" w14:textId="74572C3D" w:rsidR="002A3FC0" w:rsidRPr="002A3FC0" w:rsidRDefault="002A3FC0" w:rsidP="002A3FC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Aspetti fiscali e societari delle procedure concorsuali</w:t>
      </w:r>
    </w:p>
    <w:p w14:paraId="7D9BE6FA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ABILITAZIONI E ISCRIZIONI PROFESSIONALI</w:t>
      </w:r>
    </w:p>
    <w:p w14:paraId="4CF4C0E8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26 settembre 2019</w:t>
      </w:r>
    </w:p>
    <w:p w14:paraId="649971AD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Abilitazione alla Professione Forense</w:t>
      </w:r>
    </w:p>
    <w:p w14:paraId="6DAADB2D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Conseguita mediante superamento dell'esame di Stato per l'accesso alla professione di avvocato, dopo aver completato il periodo di tirocinio professionale di diciotto mesi e la frequenza dei corsi di formazione obbligatori.</w:t>
      </w:r>
    </w:p>
    <w:p w14:paraId="302B07EE" w14:textId="440F4219" w:rsidR="000B3FEB" w:rsidRPr="000B3FEB" w:rsidRDefault="000B3FEB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0B3FEB">
        <w:rPr>
          <w:rFonts w:ascii="Bookman Old Style" w:hAnsi="Bookman Old Style" w:cs="Times New Roman"/>
          <w:sz w:val="24"/>
          <w:szCs w:val="24"/>
        </w:rPr>
        <w:t xml:space="preserve">Iscritto all’albo degli avvocati del foro di Nola.  </w:t>
      </w:r>
    </w:p>
    <w:p w14:paraId="0CBFEAEB" w14:textId="6292AE06" w:rsidR="002A3FC0" w:rsidRPr="002A3FC0" w:rsidRDefault="002A3FC0" w:rsidP="002A3FC0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A3FC0">
        <w:rPr>
          <w:rFonts w:ascii="Bookman Old Style" w:hAnsi="Bookman Old Style" w:cs="Times New Roman"/>
          <w:b/>
          <w:bCs/>
          <w:sz w:val="24"/>
          <w:szCs w:val="24"/>
        </w:rPr>
        <w:t>COMPETENZE ACQUISITE</w:t>
      </w:r>
    </w:p>
    <w:p w14:paraId="603DD874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Il percorso formativo e professionale ha consentito lo sviluppo di competenze trasversali in:</w:t>
      </w:r>
    </w:p>
    <w:p w14:paraId="528EFA83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Diritto civile, penale e amministrativo</w:t>
      </w:r>
    </w:p>
    <w:p w14:paraId="522D47E2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Procedure giudiziarie e stragiudiziali</w:t>
      </w:r>
    </w:p>
    <w:p w14:paraId="2E2B9034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Redazione di atti processuali e pareri legali</w:t>
      </w:r>
    </w:p>
    <w:p w14:paraId="5847F255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Mediazione e risoluzione alternativa delle controversie</w:t>
      </w:r>
    </w:p>
    <w:p w14:paraId="5B287FBE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Diritto dell'insolvenza e crisi d'impresa</w:t>
      </w:r>
    </w:p>
    <w:p w14:paraId="3BB98633" w14:textId="77777777" w:rsidR="002A3FC0" w:rsidRPr="002A3FC0" w:rsidRDefault="002A3FC0" w:rsidP="002A3F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2A3FC0">
        <w:rPr>
          <w:rFonts w:ascii="Bookman Old Style" w:hAnsi="Bookman Old Style" w:cs="Times New Roman"/>
          <w:sz w:val="24"/>
          <w:szCs w:val="24"/>
        </w:rPr>
        <w:t>Ricerca giuridica e analisi giurisprudenziale</w:t>
      </w:r>
    </w:p>
    <w:sectPr w:rsidR="002A3FC0" w:rsidRPr="002A3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4353"/>
    <w:multiLevelType w:val="hybridMultilevel"/>
    <w:tmpl w:val="85E2C2D6"/>
    <w:lvl w:ilvl="0" w:tplc="602CD0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E6"/>
    <w:rsid w:val="000A31A3"/>
    <w:rsid w:val="000B3FEB"/>
    <w:rsid w:val="000F7E0C"/>
    <w:rsid w:val="002A3FC0"/>
    <w:rsid w:val="002F3430"/>
    <w:rsid w:val="005F34C0"/>
    <w:rsid w:val="008864E6"/>
    <w:rsid w:val="00BA682A"/>
    <w:rsid w:val="00B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6C8F"/>
  <w15:chartTrackingRefBased/>
  <w15:docId w15:val="{D118D91B-07E6-47BA-BC2E-CE6C7550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6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6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6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6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6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6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6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6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6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6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6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64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64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64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64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64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64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6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6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6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64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64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64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6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64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6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2025-12-22T11:32:00Z</dcterms:created>
  <dcterms:modified xsi:type="dcterms:W3CDTF">2025-12-22T11:43:00Z</dcterms:modified>
</cp:coreProperties>
</file>